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48" w:rsidRPr="006A716D" w:rsidRDefault="00C85A48" w:rsidP="00D649A1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bookmarkStart w:id="0" w:name="_GoBack"/>
      <w:r w:rsidRPr="006A716D">
        <w:rPr>
          <w:rStyle w:val="c2"/>
          <w:b/>
          <w:bCs/>
          <w:color w:val="000000"/>
        </w:rPr>
        <w:t>КОНСУЛЬТАЦИЯ ДЛЯ ВОСПИТАТЕЛЕЙ</w:t>
      </w:r>
    </w:p>
    <w:p w:rsidR="00C85A48" w:rsidRPr="006A716D" w:rsidRDefault="00C85A48" w:rsidP="00C85A4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6A716D">
        <w:rPr>
          <w:rStyle w:val="c2"/>
          <w:b/>
          <w:bCs/>
          <w:color w:val="000000"/>
        </w:rPr>
        <w:t>«Логопедические пятиминутки</w:t>
      </w:r>
      <w:r w:rsidR="00D649A1">
        <w:rPr>
          <w:rStyle w:val="c2"/>
          <w:b/>
          <w:bCs/>
          <w:color w:val="000000"/>
        </w:rPr>
        <w:t>,</w:t>
      </w:r>
      <w:r w:rsidRPr="006A716D">
        <w:rPr>
          <w:rStyle w:val="c2"/>
          <w:b/>
          <w:bCs/>
          <w:color w:val="000000"/>
        </w:rPr>
        <w:t xml:space="preserve"> как средство профилактики речевых нарушений у детей дошкольного возраста»</w:t>
      </w:r>
    </w:p>
    <w:p w:rsidR="006A716D" w:rsidRPr="006A716D" w:rsidRDefault="006A716D" w:rsidP="00C85A4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6A716D" w:rsidRPr="006A716D" w:rsidRDefault="006A716D" w:rsidP="006A71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b/>
          <w:sz w:val="24"/>
          <w:szCs w:val="24"/>
        </w:rPr>
        <w:t xml:space="preserve">Цель: </w:t>
      </w:r>
      <w:proofErr w:type="gramStart"/>
      <w:r w:rsidRPr="006A716D">
        <w:rPr>
          <w:rFonts w:ascii="Times New Roman" w:hAnsi="Times New Roman"/>
          <w:sz w:val="24"/>
          <w:szCs w:val="24"/>
        </w:rPr>
        <w:t xml:space="preserve">Сложить у участника целостное, развёрнутое, системное знание о  логопедических </w:t>
      </w:r>
      <w:proofErr w:type="spellStart"/>
      <w:r w:rsidRPr="006A716D">
        <w:rPr>
          <w:rFonts w:ascii="Times New Roman" w:hAnsi="Times New Roman"/>
          <w:sz w:val="24"/>
          <w:szCs w:val="24"/>
        </w:rPr>
        <w:t>занданиях</w:t>
      </w:r>
      <w:proofErr w:type="spellEnd"/>
      <w:r w:rsidRPr="006A716D">
        <w:rPr>
          <w:rFonts w:ascii="Times New Roman" w:hAnsi="Times New Roman"/>
          <w:sz w:val="24"/>
          <w:szCs w:val="24"/>
        </w:rPr>
        <w:t xml:space="preserve"> в работе  воспитателя группы для детей с ТНР.</w:t>
      </w:r>
      <w:proofErr w:type="gramEnd"/>
    </w:p>
    <w:p w:rsidR="006A716D" w:rsidRPr="006A716D" w:rsidRDefault="006A716D" w:rsidP="006A7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16D" w:rsidRPr="006A716D" w:rsidRDefault="006A716D" w:rsidP="006A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16D">
        <w:rPr>
          <w:rFonts w:ascii="Times New Roman" w:hAnsi="Times New Roman"/>
          <w:b/>
          <w:sz w:val="24"/>
          <w:szCs w:val="24"/>
        </w:rPr>
        <w:t>Рассматриваемые вопросы.</w:t>
      </w:r>
    </w:p>
    <w:p w:rsidR="006A716D" w:rsidRPr="006A716D" w:rsidRDefault="006A716D" w:rsidP="006A71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6D" w:rsidRPr="006A716D" w:rsidRDefault="006A716D" w:rsidP="006A716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sz w:val="24"/>
          <w:szCs w:val="24"/>
        </w:rPr>
        <w:t>1.Преемственность в работе логопеда и воспитателей.</w:t>
      </w:r>
    </w:p>
    <w:p w:rsidR="006A716D" w:rsidRPr="006A716D" w:rsidRDefault="006A716D" w:rsidP="006A716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sz w:val="24"/>
          <w:szCs w:val="24"/>
        </w:rPr>
        <w:t>2. Основные задачи воспитателя в развитие речи детей с ТНР .</w:t>
      </w:r>
    </w:p>
    <w:p w:rsidR="006A716D" w:rsidRPr="006A716D" w:rsidRDefault="006A716D" w:rsidP="006A716D">
      <w:pPr>
        <w:spacing w:after="0" w:line="240" w:lineRule="auto"/>
        <w:ind w:left="405"/>
        <w:rPr>
          <w:rFonts w:ascii="Times New Roman" w:hAnsi="Times New Roman"/>
          <w:sz w:val="24"/>
          <w:szCs w:val="24"/>
          <w:shd w:val="clear" w:color="auto" w:fill="FFFFFF"/>
        </w:rPr>
      </w:pPr>
      <w:r w:rsidRPr="006A716D">
        <w:rPr>
          <w:rFonts w:ascii="Times New Roman" w:hAnsi="Times New Roman"/>
          <w:sz w:val="24"/>
          <w:szCs w:val="24"/>
          <w:shd w:val="clear" w:color="auto" w:fill="FFFFFF"/>
        </w:rPr>
        <w:t>3. Роль речи педагога в работе с детьми с ТНР.</w:t>
      </w:r>
    </w:p>
    <w:p w:rsidR="006A716D" w:rsidRPr="006A716D" w:rsidRDefault="006A716D" w:rsidP="006A716D">
      <w:pPr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6A716D" w:rsidRPr="006A716D" w:rsidRDefault="006A716D" w:rsidP="006A7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16D" w:rsidRPr="006A716D" w:rsidRDefault="006A716D" w:rsidP="006A7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16D">
        <w:rPr>
          <w:rFonts w:ascii="Times New Roman" w:hAnsi="Times New Roman"/>
          <w:b/>
          <w:sz w:val="24"/>
          <w:szCs w:val="24"/>
        </w:rPr>
        <w:t xml:space="preserve"> Рекомендации:</w:t>
      </w:r>
    </w:p>
    <w:p w:rsidR="006A716D" w:rsidRPr="006A716D" w:rsidRDefault="006A716D" w:rsidP="006A71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sz w:val="24"/>
          <w:szCs w:val="24"/>
        </w:rPr>
        <w:t>Использовать методические рекомендации логопеда в работе с детьми  и при составлении планирования на неделю.</w:t>
      </w:r>
    </w:p>
    <w:p w:rsidR="006A716D" w:rsidRPr="006A716D" w:rsidRDefault="006A716D" w:rsidP="006A71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sz w:val="24"/>
          <w:szCs w:val="24"/>
        </w:rPr>
        <w:t xml:space="preserve">Проводить индивидуальные упражнения по рекомендациям логопеда. </w:t>
      </w:r>
    </w:p>
    <w:p w:rsidR="006A716D" w:rsidRPr="006A716D" w:rsidRDefault="006A716D" w:rsidP="006A716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A716D" w:rsidRPr="006A716D" w:rsidRDefault="006A716D" w:rsidP="006A7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16D">
        <w:rPr>
          <w:rFonts w:ascii="Times New Roman" w:hAnsi="Times New Roman"/>
          <w:b/>
          <w:sz w:val="24"/>
          <w:szCs w:val="24"/>
        </w:rPr>
        <w:t>Используемая литература:</w:t>
      </w:r>
    </w:p>
    <w:p w:rsidR="006A716D" w:rsidRPr="006A716D" w:rsidRDefault="006A716D" w:rsidP="006A716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>1. Большакова С.Е. ―Речевые нарушения и их преодоление‖ М., 2005.</w:t>
      </w:r>
    </w:p>
    <w:p w:rsidR="006A716D" w:rsidRPr="006A716D" w:rsidRDefault="006A716D" w:rsidP="006A716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>2. ―Коррекционно-педагогическая работа в дошкольных учреждениях для детей с нарушениями речи</w:t>
      </w:r>
      <w:proofErr w:type="gramStart"/>
      <w:r w:rsidRPr="006A716D">
        <w:rPr>
          <w:rStyle w:val="c2"/>
          <w:color w:val="000000"/>
        </w:rPr>
        <w:t>‖ / П</w:t>
      </w:r>
      <w:proofErr w:type="gramEnd"/>
      <w:r w:rsidRPr="006A716D">
        <w:rPr>
          <w:rStyle w:val="c2"/>
          <w:color w:val="000000"/>
        </w:rPr>
        <w:t>од ред. Ю.Ф. Гаркуши. М., 2000.</w:t>
      </w:r>
    </w:p>
    <w:p w:rsidR="006A716D" w:rsidRPr="006A716D" w:rsidRDefault="006A716D" w:rsidP="006A716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>3. Лопатина Л.В. ―Логопедическая работа с детьми дошкольного возраста с минимальными дизартрическими расстройствами‖ СПб</w:t>
      </w:r>
      <w:proofErr w:type="gramStart"/>
      <w:r w:rsidRPr="006A716D">
        <w:rPr>
          <w:rStyle w:val="c2"/>
          <w:color w:val="000000"/>
        </w:rPr>
        <w:t xml:space="preserve">., </w:t>
      </w:r>
      <w:proofErr w:type="gramEnd"/>
      <w:r w:rsidRPr="006A716D">
        <w:rPr>
          <w:rStyle w:val="c2"/>
          <w:color w:val="000000"/>
        </w:rPr>
        <w:t>2004.</w:t>
      </w:r>
    </w:p>
    <w:p w:rsidR="006A716D" w:rsidRPr="006A716D" w:rsidRDefault="006A716D" w:rsidP="006A716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>4. Шашкина Г.Р., Зернова Л.П., Зимина И.А. ―Логопедическая работа с дошкольниками‖.</w:t>
      </w:r>
    </w:p>
    <w:p w:rsidR="006A716D" w:rsidRPr="006A716D" w:rsidRDefault="006A716D" w:rsidP="006A716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 xml:space="preserve">5. </w:t>
      </w:r>
      <w:proofErr w:type="spellStart"/>
      <w:r w:rsidRPr="006A716D">
        <w:rPr>
          <w:rStyle w:val="c2"/>
          <w:color w:val="000000"/>
        </w:rPr>
        <w:t>Краузе</w:t>
      </w:r>
      <w:proofErr w:type="spellEnd"/>
      <w:r w:rsidRPr="006A716D">
        <w:rPr>
          <w:rStyle w:val="c2"/>
          <w:color w:val="000000"/>
        </w:rPr>
        <w:t xml:space="preserve"> Е.Н. ―Традиционные и инновационные подходы к коррекции звукопроизношения‖ М., 2013.</w:t>
      </w:r>
    </w:p>
    <w:p w:rsidR="006A716D" w:rsidRPr="006A716D" w:rsidRDefault="006A716D" w:rsidP="006A7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716D" w:rsidRPr="006A716D" w:rsidRDefault="006A716D" w:rsidP="006A71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b/>
          <w:sz w:val="24"/>
          <w:szCs w:val="24"/>
        </w:rPr>
        <w:t xml:space="preserve">Ответственная: </w:t>
      </w:r>
      <w:r w:rsidRPr="006A716D">
        <w:rPr>
          <w:rFonts w:ascii="Times New Roman" w:hAnsi="Times New Roman"/>
          <w:sz w:val="24"/>
          <w:szCs w:val="24"/>
        </w:rPr>
        <w:t>Демидова Г.В. учитель – логопед</w:t>
      </w:r>
    </w:p>
    <w:p w:rsidR="006A716D" w:rsidRPr="006A716D" w:rsidRDefault="006A716D" w:rsidP="006A7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16D" w:rsidRPr="006A716D" w:rsidRDefault="006A716D" w:rsidP="006A716D">
      <w:pPr>
        <w:spacing w:after="0" w:line="240" w:lineRule="auto"/>
        <w:rPr>
          <w:rStyle w:val="c2"/>
          <w:rFonts w:ascii="Times New Roman" w:hAnsi="Times New Roman"/>
          <w:sz w:val="24"/>
          <w:szCs w:val="24"/>
        </w:rPr>
      </w:pPr>
    </w:p>
    <w:p w:rsidR="006A716D" w:rsidRPr="006A716D" w:rsidRDefault="006A716D" w:rsidP="00C85A4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C85A48" w:rsidRPr="006A716D" w:rsidRDefault="00C85A48" w:rsidP="00C85A48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> </w:t>
      </w:r>
      <w:r w:rsidRPr="006A716D">
        <w:rPr>
          <w:rStyle w:val="c2"/>
          <w:i/>
          <w:iCs/>
          <w:color w:val="000000"/>
        </w:rPr>
        <w:t>«Прекрасна речь, когда она, как ручеек,</w:t>
      </w:r>
    </w:p>
    <w:p w:rsidR="00C85A48" w:rsidRPr="006A716D" w:rsidRDefault="00C85A48" w:rsidP="00C85A48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6A716D">
        <w:rPr>
          <w:rStyle w:val="c2"/>
          <w:i/>
          <w:iCs/>
          <w:color w:val="000000"/>
        </w:rPr>
        <w:t xml:space="preserve">Бежит среди камней </w:t>
      </w:r>
      <w:proofErr w:type="gramStart"/>
      <w:r w:rsidRPr="006A716D">
        <w:rPr>
          <w:rStyle w:val="c2"/>
          <w:i/>
          <w:iCs/>
          <w:color w:val="000000"/>
        </w:rPr>
        <w:t>чиста</w:t>
      </w:r>
      <w:proofErr w:type="gramEnd"/>
      <w:r w:rsidRPr="006A716D">
        <w:rPr>
          <w:rStyle w:val="c2"/>
          <w:i/>
          <w:iCs/>
          <w:color w:val="000000"/>
        </w:rPr>
        <w:t>, нетороплива.</w:t>
      </w:r>
    </w:p>
    <w:p w:rsidR="00C85A48" w:rsidRPr="006A716D" w:rsidRDefault="00C85A48" w:rsidP="00C85A48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6A716D">
        <w:rPr>
          <w:rStyle w:val="c2"/>
          <w:i/>
          <w:iCs/>
          <w:color w:val="000000"/>
        </w:rPr>
        <w:t>И ты готов внимать ее поток</w:t>
      </w:r>
    </w:p>
    <w:p w:rsidR="00C85A48" w:rsidRPr="006A716D" w:rsidRDefault="00C85A48" w:rsidP="00C85A48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6A716D">
        <w:rPr>
          <w:rStyle w:val="c2"/>
          <w:i/>
          <w:iCs/>
          <w:color w:val="000000"/>
        </w:rPr>
        <w:t>И восклицать: О! Как же ты красива!»</w:t>
      </w:r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>Речь — важное условие всестороннего полноценного развития детей. Чем богаче и правильнее у ребенка речь, тем легче ему высказать свои мысли, тем шире его возможности в познании окружающего мира,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>В последние годы наблюдается рост числа дошкольников, имеющих нарушения общего и речевого развития, поэтому в условиях, когда</w:t>
      </w:r>
      <w:r w:rsidRPr="006A716D">
        <w:rPr>
          <w:rStyle w:val="c2"/>
          <w:color w:val="000000"/>
          <w:shd w:val="clear" w:color="auto" w:fill="FFFFFF"/>
        </w:rPr>
        <w:t> логопедическая  помощь  детям  осуществляется   в  условиях  единственной логопедической  группы в детском саду,</w:t>
      </w:r>
      <w:r w:rsidRPr="006A716D">
        <w:rPr>
          <w:rStyle w:val="c4"/>
          <w:b/>
          <w:bCs/>
          <w:color w:val="000000"/>
          <w:shd w:val="clear" w:color="auto" w:fill="FFFFFF"/>
        </w:rPr>
        <w:t> </w:t>
      </w:r>
      <w:r w:rsidRPr="006A716D">
        <w:rPr>
          <w:rStyle w:val="c2"/>
          <w:color w:val="000000"/>
        </w:rPr>
        <w:t> почти невозможно охватить всех детей, имеющих речевые нарушения или предпосылки к развитию речевой патологии. В связи с этим возникает острая необходимость тесного взаимодействия и взаимопомощи между логопедом и воспитателями для осуществления профилактической работы со всеми детьми, с целью предупреждения и профилактики нарушений речи, как на более ранних возрастных этапах, так и используя эту работу с детьми уже имеющими речевые проблемы.</w:t>
      </w:r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 xml:space="preserve">Профилактика – (от греч. </w:t>
      </w:r>
      <w:proofErr w:type="spellStart"/>
      <w:r w:rsidRPr="006A716D">
        <w:rPr>
          <w:rStyle w:val="c2"/>
          <w:color w:val="000000"/>
        </w:rPr>
        <w:t>prophylaktikos</w:t>
      </w:r>
      <w:proofErr w:type="spellEnd"/>
      <w:r w:rsidRPr="006A716D">
        <w:rPr>
          <w:rStyle w:val="c2"/>
          <w:color w:val="000000"/>
        </w:rPr>
        <w:t xml:space="preserve"> – </w:t>
      </w:r>
      <w:proofErr w:type="gramStart"/>
      <w:r w:rsidRPr="006A716D">
        <w:rPr>
          <w:rStyle w:val="c2"/>
          <w:color w:val="000000"/>
        </w:rPr>
        <w:t>предохранительный</w:t>
      </w:r>
      <w:proofErr w:type="gramEnd"/>
      <w:r w:rsidRPr="006A716D">
        <w:rPr>
          <w:rStyle w:val="c2"/>
          <w:color w:val="000000"/>
        </w:rPr>
        <w:t xml:space="preserve">) – система мер по предупреждению речевых нарушений. Она является одной из важнейших задач </w:t>
      </w:r>
      <w:r w:rsidRPr="006A716D">
        <w:rPr>
          <w:rStyle w:val="c2"/>
          <w:color w:val="000000"/>
        </w:rPr>
        <w:lastRenderedPageBreak/>
        <w:t xml:space="preserve">образовательного учреждения и одним из важных направлений логопедической работы. К сожалению, иногда </w:t>
      </w:r>
      <w:proofErr w:type="gramStart"/>
      <w:r w:rsidRPr="006A716D">
        <w:rPr>
          <w:rStyle w:val="c2"/>
          <w:color w:val="000000"/>
        </w:rPr>
        <w:t>вс</w:t>
      </w:r>
      <w:proofErr w:type="gramEnd"/>
      <w:r w:rsidRPr="006A716D">
        <w:rPr>
          <w:rStyle w:val="c2"/>
          <w:color w:val="000000"/>
        </w:rPr>
        <w:t>ѐ же не удаѐтся полностью предупредить возникновение речевой патологии, и в этих случаях задача профилактики сводится к возможно большему смягчению неблагоприятных последствий уже подействовавших вредоносных факторов и к предупреждению появления вторичных и третичных нарушений речи на основе уже имеющихся. В связи с этим, я предлагаю воспитателям всех возрастных групп детей дошкольного возраста использовать в своей работе «Логопедические пятиминутки», как один из видов работы по профилактике речевых нарушений.</w:t>
      </w:r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> </w:t>
      </w:r>
      <w:proofErr w:type="gramStart"/>
      <w:r w:rsidRPr="006A716D">
        <w:rPr>
          <w:rStyle w:val="c2"/>
          <w:color w:val="000000"/>
        </w:rPr>
        <w:t>Логопедические пятиминутки–комплекс специально подобранных логопедических упражнений, направленных на формирование правильной речи.</w:t>
      </w:r>
      <w:proofErr w:type="gramEnd"/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 xml:space="preserve">Логопедические пятиминутки составлены мной на целый учебный год с учѐтом лексических тем с опорой на программу Н.В. Нищевой. «Логопедические пятиминутки» направлены </w:t>
      </w:r>
      <w:proofErr w:type="gramStart"/>
      <w:r w:rsidRPr="006A716D">
        <w:rPr>
          <w:rStyle w:val="c2"/>
          <w:color w:val="000000"/>
        </w:rPr>
        <w:t>на</w:t>
      </w:r>
      <w:proofErr w:type="gramEnd"/>
      <w:r w:rsidRPr="006A716D">
        <w:rPr>
          <w:rStyle w:val="c2"/>
          <w:color w:val="000000"/>
        </w:rPr>
        <w:t>:</w:t>
      </w:r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 xml:space="preserve">1).Развитие артикуляционного аппарата и правильного звукопроизношения; Одним из условий нормального становления звукопроизношения является полноценная работа артикуляционного аппарата. Для </w:t>
      </w:r>
      <w:proofErr w:type="gramStart"/>
      <w:r w:rsidRPr="006A716D">
        <w:rPr>
          <w:rStyle w:val="c2"/>
          <w:color w:val="000000"/>
        </w:rPr>
        <w:t>ч</w:t>
      </w:r>
      <w:proofErr w:type="gramEnd"/>
      <w:r w:rsidRPr="006A716D">
        <w:rPr>
          <w:rStyle w:val="c2"/>
          <w:color w:val="000000"/>
        </w:rPr>
        <w:t>ѐткой артикуляции нужны сильные, упругие и подвижные органы речи - язык, губы, мягкое небо. Так как все речевые органы состоят из мышц, следовательно, они поддаются тренировке. Артикуляционная гимнастика помогает укрепить речевые мышцы, развить силу и подвижность речевых органов, подготовить базу для чистого звукопроизношения. Для отработки достаточно 2-3 упражнений.</w:t>
      </w:r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>2).Развитие просодической стороны речи; Залогом четкого произношения звуков и ясной дикции является хорошо поставленное речевое дыхание. При нарушенном дыхании невозможно точное артикулирование и построение фразы, выразительность всей речи человека. Этому способствуют упражнения на развитие диафрагмального дыхания, длительного плавного выдоха, глубокого вдоха, речевого дыхания, силы голоса, темпа и ритма речи. Как выполнять упражнения? - воздух набирать через нос - плечи не поднимать - выдох должен быть длительным и плавным - необходимо следить, за тем, чтобы не надувались щеки (для начала их можно придерживать руками) Нельзя много раз подряд повторять упражнения, так как это может привести к головокружению.</w:t>
      </w:r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>3).Развитие слухового внимания и фонематического слуха; Умение сосредотачиваться на звуке - слуховое внимание - очень важная особенность человека, без которой невозможно слушать и понимать речь. Также важно различать и анализировать звуки. Это умение называется фонематическим слухом. Для детей младшего дошкольного возраста подобрано больше игр и упражнений для развития узнавания неречевых и речевых звуков. Для детей старшего дошкольного возраста игры направлены на развитие умения дифференцировать звуки речи, выделять их из слова.</w:t>
      </w:r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> 4).Развитие общей и мелкой моторики; Доказано, что развитие движения пальцев рук ускоряет созревание речевых областей и стимулирует развитие речи ребѐнка и позволяет быстрее исправить дефектное звукопроизношение. Виды упражнений для развития мелкой моторики: - логоритмические упражнения (развитие координации речи с движением) - пассивная гимнастика (массаж) - активная гимнастика - пальчиковые игры Проговаривание стихов одновременно с движениями положительно влияет на слуховое восприятие, дикцию и выразительность речи.</w:t>
      </w:r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>Отработка каждой темы включает в себя разные игры. Некоторые из них повторяются в разных темах (изменяется только предметное содержание игры). Важным моментом при проведении “логопедических пятиминуток” является краткосрочность по времени и “плотность” предложенного материала.</w:t>
      </w:r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>Особая ценность данной системы ―логопедических пятиминуток‖, речевых игр и упражнений, заключается, на мой взгляд, в том, что на их основе, можно формировать свою систему игр и упражнений, необходимых для занятий с детьми, имеющими речевые нарушения.</w:t>
      </w:r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lastRenderedPageBreak/>
        <w:t>Совместная работа учителя – логопеда с воспитателями и использование логопедических пятиминуток, начиная с младшего возраста, поможет в скорейшем решении задач коррекционного воздействия и эффективности в работе над правильным произношением у дошкольников.</w:t>
      </w:r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>В задачу воспитателя также входит повседневное наблюдение за состоянием речевой деятельности детей в каждом периоде коррекционного процесса. Воспитатель наблюдает за проявлениями речевой активности детей, за правильным использованием поставленных или исправленных звуков в собственной речи дошкольников, усвоенных грамматических форм и т. п. В случае необходимости воспитатель в тактичной форме исправляет речь ребенка. Исправляя ошибку, не следует повторять неверную форму или слово, указав на сам факт ошибки, нужно дать речевой образец и предложить ребенку произнести слово правильно. Важно, чтобы дети под руководством воспитателя научились слышать грамматические и фонетические ошибки в своей речи и самостоятельно исправлять их, для этого воспитатель привлекает внимание ребенка к его речи, побуждает к самостоятельному исправлению ошибок.</w:t>
      </w:r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proofErr w:type="gramStart"/>
      <w:r w:rsidRPr="006A716D">
        <w:rPr>
          <w:rStyle w:val="c2"/>
          <w:color w:val="000000"/>
        </w:rPr>
        <w:t>Таким образом, осуществление коррекционной работы воспитатель осуществляет во всех режимных моментах: в виде различных заданий, например: во время сборов на прогулку воспитатель предлагает детям придумать слова со звуком в середине, в начале, в конце слова, назвать предметы одежды (в зависимости от сезона), предложить различные задания на закрепление лексических понятий и т.д.</w:t>
      </w:r>
      <w:proofErr w:type="gramEnd"/>
      <w:r w:rsidRPr="006A716D">
        <w:rPr>
          <w:rStyle w:val="c2"/>
          <w:color w:val="000000"/>
        </w:rPr>
        <w:t xml:space="preserve"> Во время еды можно также закрепить лексические понятия (овощи, фрукты, посуда), на этом же материале можно формировать грамматические категории. Например, предложить сказать, как можно назвать пюре, приготовленное</w:t>
      </w:r>
      <w:proofErr w:type="gramStart"/>
      <w:r w:rsidRPr="006A716D">
        <w:rPr>
          <w:rStyle w:val="c2"/>
          <w:color w:val="000000"/>
        </w:rPr>
        <w:t>.и</w:t>
      </w:r>
      <w:proofErr w:type="gramEnd"/>
      <w:r w:rsidRPr="006A716D">
        <w:rPr>
          <w:rStyle w:val="c2"/>
          <w:color w:val="000000"/>
        </w:rPr>
        <w:t>з моркови (морковное), морс из яблок, лимона, назвать овощи, которые были в супе и т.д.</w:t>
      </w:r>
    </w:p>
    <w:p w:rsidR="00C85A48" w:rsidRPr="006A716D" w:rsidRDefault="00C85A48" w:rsidP="00C85A4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A716D">
        <w:rPr>
          <w:rStyle w:val="c2"/>
          <w:color w:val="000000"/>
        </w:rPr>
        <w:t xml:space="preserve">Обобщая все вышесказанное, хочется обратить внимание на главное, предупредить речевое нарушение не только возможно, но и необходимо, и осуществить педагогам значительно проще, используя систему таких простых ―логопедических пятиминуток‖. </w:t>
      </w:r>
      <w:proofErr w:type="gramStart"/>
      <w:r w:rsidRPr="006A716D">
        <w:rPr>
          <w:rStyle w:val="c2"/>
          <w:color w:val="000000"/>
        </w:rPr>
        <w:t>Усвоив принцип построения и методику использования игр-упражнений педагоги могут</w:t>
      </w:r>
      <w:proofErr w:type="gramEnd"/>
      <w:r w:rsidRPr="006A716D">
        <w:rPr>
          <w:rStyle w:val="c2"/>
          <w:color w:val="000000"/>
        </w:rPr>
        <w:t xml:space="preserve"> ―играть‖ со своим детьми в той речевой плоскости, над которой нужно немножечко поработать. Успехов!</w:t>
      </w:r>
    </w:p>
    <w:p w:rsidR="006A716D" w:rsidRPr="006A716D" w:rsidRDefault="006A716D">
      <w:pPr>
        <w:rPr>
          <w:rFonts w:ascii="Times New Roman" w:hAnsi="Times New Roman"/>
          <w:i/>
          <w:sz w:val="24"/>
          <w:szCs w:val="24"/>
        </w:rPr>
      </w:pPr>
      <w:r w:rsidRPr="006A716D">
        <w:rPr>
          <w:rFonts w:ascii="Times New Roman" w:hAnsi="Times New Roman"/>
          <w:i/>
          <w:sz w:val="24"/>
          <w:szCs w:val="24"/>
        </w:rPr>
        <w:br w:type="page"/>
      </w:r>
    </w:p>
    <w:p w:rsidR="00657E5B" w:rsidRPr="006A716D" w:rsidRDefault="00657E5B" w:rsidP="00657E5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A716D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657E5B" w:rsidRPr="006A716D" w:rsidRDefault="00657E5B" w:rsidP="00657E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716D">
        <w:rPr>
          <w:rFonts w:ascii="Times New Roman" w:hAnsi="Times New Roman"/>
          <w:b/>
          <w:i/>
          <w:sz w:val="24"/>
          <w:szCs w:val="24"/>
        </w:rPr>
        <w:t>Человек</w:t>
      </w:r>
      <w:r w:rsidRPr="006A716D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ЛОГОПЕДИЧЕСКИЕ  ПЯТИМИНУТКИ</w:t>
      </w:r>
    </w:p>
    <w:p w:rsidR="00657E5B" w:rsidRPr="006A716D" w:rsidRDefault="00657E5B" w:rsidP="00657E5B">
      <w:pPr>
        <w:pStyle w:val="a6"/>
        <w:jc w:val="center"/>
      </w:pPr>
      <w:r w:rsidRPr="006A716D">
        <w:rPr>
          <w:rStyle w:val="a4"/>
          <w:b/>
          <w:bCs/>
        </w:rPr>
        <w:t xml:space="preserve">Сентябрь. </w:t>
      </w:r>
      <w:r w:rsidRPr="006A716D">
        <w:t>  </w:t>
      </w:r>
      <w:r w:rsidRPr="006A716D">
        <w:rPr>
          <w:u w:val="single"/>
        </w:rPr>
        <w:t xml:space="preserve"> </w:t>
      </w:r>
      <w:r w:rsidRPr="006A716D">
        <w:rPr>
          <w:rStyle w:val="a4"/>
          <w:u w:val="single"/>
        </w:rPr>
        <w:t>1 – 2 неделя.</w:t>
      </w:r>
      <w:r w:rsidRPr="006A716D">
        <w:rPr>
          <w:u w:val="single"/>
        </w:rPr>
        <w:t xml:space="preserve">      </w:t>
      </w:r>
      <w:r w:rsidRPr="006A716D">
        <w:rPr>
          <w:rStyle w:val="a4"/>
          <w:u w:val="single"/>
        </w:rPr>
        <w:t>«Пчела — оса».</w:t>
      </w:r>
    </w:p>
    <w:p w:rsidR="00657E5B" w:rsidRPr="006A716D" w:rsidRDefault="00657E5B" w:rsidP="00657E5B">
      <w:pPr>
        <w:pStyle w:val="a6"/>
      </w:pPr>
      <w:r w:rsidRPr="006A716D">
        <w:t>      По звуковому сигналу «Пчела!» воспитатель поднимает пчелу, дети переводят на нее взгляд. На сигнал «Оса!» дети смотрят на осу. Оса расположена дальше от детей, чем пчела. Голова должна находиться в фиксированном положении, двигаются только глаза.</w:t>
      </w:r>
    </w:p>
    <w:p w:rsidR="00657E5B" w:rsidRPr="006A716D" w:rsidRDefault="00657E5B" w:rsidP="00657E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A71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Мимические упражнения</w:t>
      </w:r>
    </w:p>
    <w:p w:rsidR="00657E5B" w:rsidRPr="006A716D" w:rsidRDefault="00657E5B" w:rsidP="00657E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Выражение эмоционального состояния (настроения):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доволен </w:t>
      </w:r>
      <w:proofErr w:type="gramStart"/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—н</w:t>
      </w:r>
      <w:proofErr w:type="gramEnd"/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едоволен; виноват, пристыжен; возмущен; смущен; счастлив — несчастлив; озабочен; спокоен — рассержен.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     </w:t>
      </w: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Выразить мимикой свое состояние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Вам говорят ласковые слова — приятно, ругают — неприятно. </w:t>
      </w:r>
      <w:proofErr w:type="gramStart"/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Мама не пустила гулять — расстроены, пришел друг в гости — радостны.</w:t>
      </w:r>
      <w:proofErr w:type="gramEnd"/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Показать,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вы рассердились на щенка, который стащил папины тапочки. Простили его — у вас доброе выражение лица.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Изобразить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человека, изнемогающего от жажды и голода.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Показать, каким разным может быть взгляд человека. </w:t>
      </w:r>
      <w:proofErr w:type="gramStart"/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Изобразить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насмешливый, добрый, хитрый, умоляющий, печальный, злобный, ликующий, сияющий, обиженный взгляд.</w:t>
      </w:r>
      <w:proofErr w:type="gramEnd"/>
    </w:p>
    <w:p w:rsidR="00657E5B" w:rsidRPr="006A716D" w:rsidRDefault="00657E5B" w:rsidP="00657E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1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Закрывать по очереди глаза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57E5B" w:rsidRPr="006A716D" w:rsidRDefault="00657E5B" w:rsidP="00657E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«Спи, глазок, спи, другой. 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Засыпай, правый глаз. 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Засыпай, левый глаз. 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Просыпайтесь сразу, оба глаза!»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657E5B" w:rsidRPr="006A716D" w:rsidRDefault="00657E5B" w:rsidP="00657E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71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Упражнения для языка</w:t>
      </w:r>
    </w:p>
    <w:p w:rsidR="00657E5B" w:rsidRPr="006A716D" w:rsidRDefault="00657E5B" w:rsidP="00657E5B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Толстячки — худышки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----    Попеременно надувать и втягивать щеки. 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Надуваем шар или мыльный пузырь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--- Вытягивать губы узкой воронкой. 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Веселый, Буратино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--- Улыбнуться, подняв уголки губ вверх. Вернуть губы в исходное положение. 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Печальный Пьеро.---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Опустить уголки губ вниз.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Пробуем вкусное варенье.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--- Кончиком языка облизать верхнюю губу одного уголка рта до другого, потом нижнюю. Кончиком языка</w:t>
      </w:r>
      <w:proofErr w:type="gramStart"/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облизать губы, делая движение по кругу.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657E5B" w:rsidRPr="006A716D" w:rsidRDefault="00657E5B" w:rsidP="00657E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Чистим зубы</w:t>
      </w:r>
      <w:r w:rsidRPr="006A71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6A716D">
        <w:rPr>
          <w:rFonts w:ascii="Times New Roman" w:eastAsia="Times New Roman" w:hAnsi="Times New Roman"/>
          <w:sz w:val="24"/>
          <w:szCs w:val="24"/>
          <w:lang w:eastAsia="ru-RU"/>
        </w:rPr>
        <w:t xml:space="preserve">--- 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Плавно провести языком по верхним, а затем по нижним зубам.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Язычок лежит на крылечке и греется на солнышке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.--- Открыть рот, положить «широкий» язык на нижнюю губу.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Язык отдыхает на кровати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 --- Рот широко открыт. Язык </w:t>
      </w:r>
      <w:proofErr w:type="gramStart"/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лежит</w:t>
      </w:r>
      <w:proofErr w:type="gramEnd"/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дне ротовой полости.</w:t>
      </w:r>
    </w:p>
    <w:p w:rsidR="00657E5B" w:rsidRPr="006A716D" w:rsidRDefault="00657E5B" w:rsidP="00657E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6A716D">
        <w:rPr>
          <w:rFonts w:ascii="Times New Roman" w:eastAsia="Times New Roman" w:hAnsi="Times New Roman"/>
          <w:b/>
          <w:sz w:val="24"/>
          <w:szCs w:val="24"/>
          <w:lang w:eastAsia="ru-RU"/>
        </w:rPr>
        <w:t>Массаж лица</w:t>
      </w:r>
    </w:p>
    <w:p w:rsidR="00657E5B" w:rsidRPr="006A716D" w:rsidRDefault="00657E5B" w:rsidP="00657E5B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A716D">
        <w:rPr>
          <w:rFonts w:ascii="Times New Roman" w:hAnsi="Times New Roman"/>
          <w:color w:val="000000"/>
          <w:sz w:val="24"/>
          <w:szCs w:val="24"/>
        </w:rPr>
        <w:t>Брови на лице найдем</w:t>
      </w:r>
      <w:proofErr w:type="gramStart"/>
      <w:r w:rsidRPr="006A716D">
        <w:rPr>
          <w:rFonts w:ascii="Times New Roman" w:hAnsi="Times New Roman"/>
          <w:color w:val="000000"/>
          <w:sz w:val="24"/>
          <w:szCs w:val="24"/>
        </w:rPr>
        <w:t xml:space="preserve">            И</w:t>
      </w:r>
      <w:proofErr w:type="gramEnd"/>
      <w:r w:rsidRPr="006A716D">
        <w:rPr>
          <w:rFonts w:ascii="Times New Roman" w:hAnsi="Times New Roman"/>
          <w:color w:val="000000"/>
          <w:sz w:val="24"/>
          <w:szCs w:val="24"/>
        </w:rPr>
        <w:t xml:space="preserve"> тихонечко потрем.</w:t>
      </w:r>
    </w:p>
    <w:p w:rsidR="00657E5B" w:rsidRPr="006A716D" w:rsidRDefault="00657E5B" w:rsidP="00657E5B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A716D">
        <w:rPr>
          <w:rFonts w:ascii="Times New Roman" w:hAnsi="Times New Roman"/>
          <w:color w:val="000000"/>
          <w:sz w:val="24"/>
          <w:szCs w:val="24"/>
        </w:rPr>
        <w:t>Переносицу найдем</w:t>
      </w:r>
      <w:proofErr w:type="gramStart"/>
      <w:r w:rsidRPr="006A716D">
        <w:rPr>
          <w:rFonts w:ascii="Times New Roman" w:hAnsi="Times New Roman"/>
          <w:color w:val="000000"/>
          <w:sz w:val="24"/>
          <w:szCs w:val="24"/>
        </w:rPr>
        <w:t xml:space="preserve">                И</w:t>
      </w:r>
      <w:proofErr w:type="gramEnd"/>
      <w:r w:rsidRPr="006A716D">
        <w:rPr>
          <w:rFonts w:ascii="Times New Roman" w:hAnsi="Times New Roman"/>
          <w:color w:val="000000"/>
          <w:sz w:val="24"/>
          <w:szCs w:val="24"/>
        </w:rPr>
        <w:t xml:space="preserve"> тихонечко потрем.</w:t>
      </w:r>
    </w:p>
    <w:p w:rsidR="00657E5B" w:rsidRPr="006A716D" w:rsidRDefault="00657E5B" w:rsidP="00657E5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716D">
        <w:rPr>
          <w:rFonts w:ascii="Times New Roman" w:hAnsi="Times New Roman"/>
          <w:color w:val="000000"/>
          <w:sz w:val="24"/>
          <w:szCs w:val="24"/>
        </w:rPr>
        <w:t xml:space="preserve">          К скулам пальцы подведем</w:t>
      </w:r>
      <w:proofErr w:type="gramStart"/>
      <w:r w:rsidRPr="006A716D">
        <w:rPr>
          <w:rFonts w:ascii="Times New Roman" w:hAnsi="Times New Roman"/>
          <w:color w:val="000000"/>
          <w:sz w:val="24"/>
          <w:szCs w:val="24"/>
        </w:rPr>
        <w:t xml:space="preserve">    И</w:t>
      </w:r>
      <w:proofErr w:type="gramEnd"/>
      <w:r w:rsidRPr="006A716D">
        <w:rPr>
          <w:rFonts w:ascii="Times New Roman" w:hAnsi="Times New Roman"/>
          <w:color w:val="000000"/>
          <w:sz w:val="24"/>
          <w:szCs w:val="24"/>
        </w:rPr>
        <w:t xml:space="preserve"> виски чуть – чуть потрем.</w:t>
      </w:r>
    </w:p>
    <w:p w:rsidR="00657E5B" w:rsidRPr="006A716D" w:rsidRDefault="00657E5B" w:rsidP="00657E5B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A716D">
        <w:rPr>
          <w:rFonts w:ascii="Times New Roman" w:hAnsi="Times New Roman"/>
          <w:color w:val="000000"/>
          <w:sz w:val="24"/>
          <w:szCs w:val="24"/>
        </w:rPr>
        <w:t>Подбородок мы найдем</w:t>
      </w:r>
      <w:proofErr w:type="gramStart"/>
      <w:r w:rsidRPr="006A716D">
        <w:rPr>
          <w:rFonts w:ascii="Times New Roman" w:hAnsi="Times New Roman"/>
          <w:color w:val="000000"/>
          <w:sz w:val="24"/>
          <w:szCs w:val="24"/>
        </w:rPr>
        <w:t xml:space="preserve">          И</w:t>
      </w:r>
      <w:proofErr w:type="gramEnd"/>
      <w:r w:rsidRPr="006A716D">
        <w:rPr>
          <w:rFonts w:ascii="Times New Roman" w:hAnsi="Times New Roman"/>
          <w:color w:val="000000"/>
          <w:sz w:val="24"/>
          <w:szCs w:val="24"/>
        </w:rPr>
        <w:t xml:space="preserve"> опять виски потрем.</w:t>
      </w:r>
    </w:p>
    <w:p w:rsidR="00657E5B" w:rsidRPr="006A716D" w:rsidRDefault="00657E5B" w:rsidP="00657E5B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A716D">
        <w:rPr>
          <w:rFonts w:ascii="Times New Roman" w:hAnsi="Times New Roman"/>
          <w:color w:val="000000"/>
          <w:sz w:val="24"/>
          <w:szCs w:val="24"/>
        </w:rPr>
        <w:t>И затылок мы найдем</w:t>
      </w:r>
      <w:proofErr w:type="gramStart"/>
      <w:r w:rsidRPr="006A716D">
        <w:rPr>
          <w:rFonts w:ascii="Times New Roman" w:hAnsi="Times New Roman"/>
          <w:color w:val="000000"/>
          <w:sz w:val="24"/>
          <w:szCs w:val="24"/>
        </w:rPr>
        <w:t xml:space="preserve">             И</w:t>
      </w:r>
      <w:proofErr w:type="gramEnd"/>
      <w:r w:rsidRPr="006A716D">
        <w:rPr>
          <w:rFonts w:ascii="Times New Roman" w:hAnsi="Times New Roman"/>
          <w:color w:val="000000"/>
          <w:sz w:val="24"/>
          <w:szCs w:val="24"/>
        </w:rPr>
        <w:t xml:space="preserve"> тихонечко потрем.</w:t>
      </w:r>
    </w:p>
    <w:p w:rsidR="00657E5B" w:rsidRPr="006A716D" w:rsidRDefault="00657E5B" w:rsidP="00657E5B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A716D">
        <w:rPr>
          <w:rFonts w:ascii="Times New Roman" w:hAnsi="Times New Roman"/>
          <w:color w:val="000000"/>
          <w:sz w:val="24"/>
          <w:szCs w:val="24"/>
        </w:rPr>
        <w:t>Мочки на ушах найдем</w:t>
      </w:r>
      <w:proofErr w:type="gramStart"/>
      <w:r w:rsidRPr="006A716D">
        <w:rPr>
          <w:rFonts w:ascii="Times New Roman" w:hAnsi="Times New Roman"/>
          <w:color w:val="000000"/>
          <w:sz w:val="24"/>
          <w:szCs w:val="24"/>
        </w:rPr>
        <w:t xml:space="preserve">          И</w:t>
      </w:r>
      <w:proofErr w:type="gramEnd"/>
      <w:r w:rsidRPr="006A716D">
        <w:rPr>
          <w:rFonts w:ascii="Times New Roman" w:hAnsi="Times New Roman"/>
          <w:color w:val="000000"/>
          <w:sz w:val="24"/>
          <w:szCs w:val="24"/>
        </w:rPr>
        <w:t xml:space="preserve"> слегка мы их пожмем</w:t>
      </w:r>
    </w:p>
    <w:p w:rsidR="00657E5B" w:rsidRPr="006A716D" w:rsidRDefault="00657E5B" w:rsidP="00657E5B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A716D">
        <w:rPr>
          <w:rFonts w:ascii="Times New Roman" w:hAnsi="Times New Roman"/>
          <w:color w:val="000000"/>
          <w:sz w:val="24"/>
          <w:szCs w:val="24"/>
        </w:rPr>
        <w:t>А теперь потрите щечки           Ваши щечки, как цветочки.</w:t>
      </w:r>
    </w:p>
    <w:p w:rsidR="00657E5B" w:rsidRPr="006A716D" w:rsidRDefault="00657E5B" w:rsidP="00657E5B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7E5B" w:rsidRDefault="00657E5B" w:rsidP="00657E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A71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Общая моторика </w:t>
      </w:r>
    </w:p>
    <w:p w:rsidR="00D649A1" w:rsidRPr="006A716D" w:rsidRDefault="00D649A1" w:rsidP="00657E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57E5B" w:rsidRPr="006A716D" w:rsidRDefault="00657E5B" w:rsidP="00657E5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1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«Попрыгай!» </w:t>
      </w: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 каждую строчку стихотворения — четыре прыжка.</w:t>
      </w:r>
      <w:r w:rsidRPr="006A716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Левой ножкой — прыг, прыг.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Правой ножкой — прыг, прыг.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Мы попрыгаем на двух: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Ух, ух, ух, ух!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Влево мы попрыгаем,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Вправо мы попрыгаем.</w:t>
      </w:r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Мы вперед пойдем</w:t>
      </w:r>
      <w:proofErr w:type="gramStart"/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A7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назад отойдем!</w:t>
      </w:r>
    </w:p>
    <w:p w:rsidR="00657E5B" w:rsidRPr="006A716D" w:rsidRDefault="00657E5B" w:rsidP="00657E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A71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Мелкая моторика </w:t>
      </w:r>
    </w:p>
    <w:p w:rsidR="00657E5B" w:rsidRPr="006A716D" w:rsidRDefault="00657E5B" w:rsidP="00657E5B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6A716D">
        <w:rPr>
          <w:rFonts w:ascii="Times New Roman" w:hAnsi="Times New Roman"/>
          <w:sz w:val="24"/>
          <w:szCs w:val="24"/>
        </w:rPr>
        <w:t xml:space="preserve">Головами покиваем,                         </w:t>
      </w:r>
      <w:r w:rsidRPr="006A716D">
        <w:rPr>
          <w:rFonts w:ascii="Times New Roman" w:hAnsi="Times New Roman"/>
          <w:i/>
          <w:sz w:val="24"/>
          <w:szCs w:val="24"/>
        </w:rPr>
        <w:t xml:space="preserve">(выполняем подражательные </w:t>
      </w:r>
      <w:proofErr w:type="gramEnd"/>
    </w:p>
    <w:p w:rsidR="00657E5B" w:rsidRPr="006A716D" w:rsidRDefault="00657E5B" w:rsidP="00657E5B">
      <w:pPr>
        <w:pStyle w:val="a5"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sz w:val="24"/>
          <w:szCs w:val="24"/>
        </w:rPr>
        <w:t xml:space="preserve">Носиками помотаем,                         </w:t>
      </w:r>
      <w:r w:rsidRPr="006A716D">
        <w:rPr>
          <w:rFonts w:ascii="Times New Roman" w:hAnsi="Times New Roman"/>
          <w:i/>
          <w:sz w:val="24"/>
          <w:szCs w:val="24"/>
        </w:rPr>
        <w:t>движения в соответствии с текстом)</w:t>
      </w:r>
      <w:r w:rsidRPr="006A716D">
        <w:rPr>
          <w:rFonts w:ascii="Times New Roman" w:hAnsi="Times New Roman"/>
          <w:sz w:val="24"/>
          <w:szCs w:val="24"/>
        </w:rPr>
        <w:br/>
        <w:t>А зубами постучим</w:t>
      </w:r>
      <w:r w:rsidRPr="006A716D">
        <w:rPr>
          <w:rFonts w:ascii="Times New Roman" w:hAnsi="Times New Roman"/>
          <w:sz w:val="24"/>
          <w:szCs w:val="24"/>
        </w:rPr>
        <w:br/>
        <w:t xml:space="preserve">И немножко помолчим.                   </w:t>
      </w:r>
      <w:r w:rsidRPr="006A716D">
        <w:rPr>
          <w:rFonts w:ascii="Times New Roman" w:hAnsi="Times New Roman"/>
          <w:i/>
          <w:sz w:val="24"/>
          <w:szCs w:val="24"/>
        </w:rPr>
        <w:t>(прижимаем указательные пальцы к губам)</w:t>
      </w:r>
      <w:r w:rsidRPr="006A716D">
        <w:rPr>
          <w:rFonts w:ascii="Times New Roman" w:hAnsi="Times New Roman"/>
          <w:sz w:val="24"/>
          <w:szCs w:val="24"/>
        </w:rPr>
        <w:br/>
      </w:r>
      <w:r w:rsidRPr="006A716D">
        <w:rPr>
          <w:rFonts w:ascii="Times New Roman" w:hAnsi="Times New Roman"/>
          <w:sz w:val="24"/>
          <w:szCs w:val="24"/>
        </w:rPr>
        <w:br/>
        <w:t>Плечиками мы покрутим</w:t>
      </w:r>
      <w:proofErr w:type="gramStart"/>
      <w:r w:rsidRPr="006A716D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6A716D">
        <w:rPr>
          <w:rFonts w:ascii="Times New Roman" w:hAnsi="Times New Roman"/>
          <w:sz w:val="24"/>
          <w:szCs w:val="24"/>
        </w:rPr>
        <w:t xml:space="preserve"> про ручки не забудем.</w:t>
      </w:r>
      <w:r w:rsidRPr="006A716D">
        <w:rPr>
          <w:rFonts w:ascii="Times New Roman" w:hAnsi="Times New Roman"/>
          <w:sz w:val="24"/>
          <w:szCs w:val="24"/>
        </w:rPr>
        <w:br/>
        <w:t xml:space="preserve">Пальчиками потрясём                        </w:t>
      </w:r>
      <w:r w:rsidRPr="006A716D">
        <w:rPr>
          <w:rFonts w:ascii="Times New Roman" w:hAnsi="Times New Roman"/>
          <w:i/>
          <w:sz w:val="24"/>
          <w:szCs w:val="24"/>
        </w:rPr>
        <w:t>(наклонившись вниз,</w:t>
      </w:r>
      <w:r w:rsidRPr="006A716D">
        <w:rPr>
          <w:rFonts w:ascii="Times New Roman" w:hAnsi="Times New Roman"/>
          <w:sz w:val="24"/>
          <w:szCs w:val="24"/>
        </w:rPr>
        <w:br/>
        <w:t xml:space="preserve">И немножко отдохнём.                      </w:t>
      </w:r>
      <w:r w:rsidRPr="006A716D">
        <w:rPr>
          <w:rFonts w:ascii="Times New Roman" w:hAnsi="Times New Roman"/>
          <w:i/>
          <w:sz w:val="24"/>
          <w:szCs w:val="24"/>
        </w:rPr>
        <w:t>качаем расслабленными руками)</w:t>
      </w:r>
      <w:r w:rsidRPr="006A716D">
        <w:rPr>
          <w:rFonts w:ascii="Times New Roman" w:hAnsi="Times New Roman"/>
          <w:sz w:val="24"/>
          <w:szCs w:val="24"/>
        </w:rPr>
        <w:br/>
      </w:r>
      <w:r w:rsidRPr="006A716D">
        <w:rPr>
          <w:rFonts w:ascii="Times New Roman" w:hAnsi="Times New Roman"/>
          <w:sz w:val="24"/>
          <w:szCs w:val="24"/>
        </w:rPr>
        <w:br/>
        <w:t>Мы ногами поболтаем</w:t>
      </w:r>
      <w:proofErr w:type="gramStart"/>
      <w:r w:rsidRPr="006A716D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6A716D">
        <w:rPr>
          <w:rFonts w:ascii="Times New Roman" w:hAnsi="Times New Roman"/>
          <w:sz w:val="24"/>
          <w:szCs w:val="24"/>
        </w:rPr>
        <w:t xml:space="preserve"> чуть-чуть поприседаем,</w:t>
      </w:r>
      <w:r w:rsidRPr="006A716D">
        <w:rPr>
          <w:rFonts w:ascii="Times New Roman" w:hAnsi="Times New Roman"/>
          <w:sz w:val="24"/>
          <w:szCs w:val="24"/>
        </w:rPr>
        <w:br/>
        <w:t xml:space="preserve">Ножку ножкой подобьём                   </w:t>
      </w:r>
      <w:r w:rsidRPr="006A716D">
        <w:rPr>
          <w:rFonts w:ascii="Times New Roman" w:hAnsi="Times New Roman"/>
          <w:i/>
          <w:sz w:val="24"/>
          <w:szCs w:val="24"/>
        </w:rPr>
        <w:t>(подпрыгиваем на месте в ритме текста)</w:t>
      </w:r>
      <w:r w:rsidRPr="006A716D">
        <w:rPr>
          <w:rFonts w:ascii="Times New Roman" w:hAnsi="Times New Roman"/>
          <w:sz w:val="24"/>
          <w:szCs w:val="24"/>
        </w:rPr>
        <w:br/>
        <w:t xml:space="preserve">И сначала всё начнём.                         </w:t>
      </w:r>
      <w:r w:rsidRPr="006A716D">
        <w:rPr>
          <w:rFonts w:ascii="Times New Roman" w:hAnsi="Times New Roman"/>
          <w:sz w:val="24"/>
          <w:szCs w:val="24"/>
        </w:rPr>
        <w:br/>
        <w:t xml:space="preserve">Головами покиваем,                             </w:t>
      </w:r>
      <w:r w:rsidRPr="006A716D">
        <w:rPr>
          <w:rFonts w:ascii="Times New Roman" w:hAnsi="Times New Roman"/>
          <w:sz w:val="24"/>
          <w:szCs w:val="24"/>
        </w:rPr>
        <w:br/>
        <w:t>Плечиками мы покрутим</w:t>
      </w:r>
      <w:proofErr w:type="gramStart"/>
      <w:r w:rsidRPr="006A716D">
        <w:rPr>
          <w:rFonts w:ascii="Times New Roman" w:hAnsi="Times New Roman"/>
          <w:sz w:val="24"/>
          <w:szCs w:val="24"/>
        </w:rPr>
        <w:t>,...             (</w:t>
      </w:r>
      <w:proofErr w:type="gramEnd"/>
      <w:r w:rsidRPr="006A716D">
        <w:rPr>
          <w:rFonts w:ascii="Times New Roman" w:hAnsi="Times New Roman"/>
          <w:i/>
          <w:sz w:val="24"/>
          <w:szCs w:val="24"/>
        </w:rPr>
        <w:t>далее темп ускоряется)</w:t>
      </w:r>
    </w:p>
    <w:p w:rsidR="00657E5B" w:rsidRPr="006A716D" w:rsidRDefault="00657E5B" w:rsidP="00657E5B">
      <w:pPr>
        <w:spacing w:after="0"/>
        <w:ind w:right="-284"/>
        <w:rPr>
          <w:rStyle w:val="a3"/>
          <w:rFonts w:ascii="Times New Roman" w:hAnsi="Times New Roman"/>
          <w:sz w:val="24"/>
          <w:szCs w:val="24"/>
        </w:rPr>
      </w:pPr>
    </w:p>
    <w:p w:rsidR="00657E5B" w:rsidRPr="006A716D" w:rsidRDefault="00657E5B" w:rsidP="00657E5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6A716D">
        <w:rPr>
          <w:rStyle w:val="a3"/>
          <w:rFonts w:ascii="Times New Roman" w:hAnsi="Times New Roman"/>
          <w:sz w:val="24"/>
          <w:szCs w:val="24"/>
        </w:rPr>
        <w:t>Кинезиологические упражнения</w:t>
      </w:r>
      <w:r w:rsidRPr="006A716D">
        <w:rPr>
          <w:rFonts w:ascii="Times New Roman" w:hAnsi="Times New Roman"/>
          <w:sz w:val="24"/>
          <w:szCs w:val="24"/>
        </w:rPr>
        <w:t xml:space="preserve"> – </w:t>
      </w:r>
      <w:r w:rsidRPr="006A716D">
        <w:rPr>
          <w:rFonts w:ascii="Times New Roman" w:hAnsi="Times New Roman"/>
          <w:i/>
          <w:sz w:val="24"/>
          <w:szCs w:val="24"/>
        </w:rPr>
        <w:t>цель: активизировать межполушарное воздействие.</w:t>
      </w:r>
    </w:p>
    <w:p w:rsidR="00657E5B" w:rsidRPr="006A716D" w:rsidRDefault="00657E5B" w:rsidP="00657E5B">
      <w:pPr>
        <w:spacing w:after="0" w:line="240" w:lineRule="auto"/>
        <w:ind w:right="-284"/>
        <w:rPr>
          <w:rFonts w:ascii="Times New Roman" w:hAnsi="Times New Roman"/>
          <w:color w:val="000000"/>
          <w:sz w:val="24"/>
          <w:szCs w:val="24"/>
        </w:rPr>
      </w:pPr>
      <w:r w:rsidRPr="006A716D">
        <w:rPr>
          <w:rFonts w:ascii="Times New Roman" w:hAnsi="Times New Roman"/>
          <w:bCs/>
          <w:color w:val="000000"/>
          <w:sz w:val="24"/>
          <w:szCs w:val="24"/>
        </w:rPr>
        <w:t>«Кулак - ребро - ладонь»</w:t>
      </w:r>
      <w:r w:rsidRPr="006A716D">
        <w:rPr>
          <w:rFonts w:ascii="Times New Roman" w:hAnsi="Times New Roman"/>
          <w:color w:val="000000"/>
          <w:sz w:val="24"/>
          <w:szCs w:val="24"/>
        </w:rPr>
        <w:t>.</w:t>
      </w:r>
    </w:p>
    <w:p w:rsidR="00657E5B" w:rsidRPr="006A716D" w:rsidRDefault="00657E5B" w:rsidP="00657E5B">
      <w:pPr>
        <w:spacing w:after="0" w:line="240" w:lineRule="auto"/>
        <w:ind w:right="-284"/>
        <w:rPr>
          <w:rFonts w:ascii="Times New Roman" w:hAnsi="Times New Roman"/>
          <w:color w:val="000000"/>
          <w:sz w:val="24"/>
          <w:szCs w:val="24"/>
        </w:rPr>
      </w:pPr>
      <w:r w:rsidRPr="006A716D">
        <w:rPr>
          <w:rFonts w:ascii="Times New Roman" w:hAnsi="Times New Roman"/>
          <w:color w:val="000000"/>
          <w:sz w:val="24"/>
          <w:szCs w:val="24"/>
        </w:rPr>
        <w:t>«Пальчики здороваются»</w:t>
      </w:r>
    </w:p>
    <w:p w:rsidR="00657E5B" w:rsidRPr="006A716D" w:rsidRDefault="00657E5B" w:rsidP="00657E5B">
      <w:pPr>
        <w:spacing w:after="0" w:line="240" w:lineRule="auto"/>
        <w:ind w:right="-284"/>
        <w:rPr>
          <w:rFonts w:ascii="Times New Roman" w:hAnsi="Times New Roman"/>
          <w:color w:val="000000"/>
          <w:sz w:val="24"/>
          <w:szCs w:val="24"/>
        </w:rPr>
      </w:pPr>
    </w:p>
    <w:p w:rsidR="00657E5B" w:rsidRPr="006A716D" w:rsidRDefault="00657E5B" w:rsidP="00657E5B">
      <w:pPr>
        <w:spacing w:before="100" w:beforeAutospacing="1" w:after="0"/>
        <w:contextualSpacing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b/>
          <w:iCs/>
          <w:sz w:val="24"/>
          <w:szCs w:val="24"/>
        </w:rPr>
        <w:t>Массаж Су – Джок шарами</w:t>
      </w:r>
      <w:proofErr w:type="gramStart"/>
      <w:r w:rsidRPr="006A716D">
        <w:rPr>
          <w:rFonts w:ascii="Times New Roman" w:hAnsi="Times New Roman"/>
          <w:b/>
          <w:iCs/>
          <w:sz w:val="24"/>
          <w:szCs w:val="24"/>
        </w:rPr>
        <w:t>.</w:t>
      </w:r>
      <w:proofErr w:type="gramEnd"/>
      <w:r w:rsidRPr="006A716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6A716D">
        <w:rPr>
          <w:rFonts w:ascii="Times New Roman" w:hAnsi="Times New Roman"/>
          <w:i/>
          <w:iCs/>
          <w:sz w:val="24"/>
          <w:szCs w:val="24"/>
        </w:rPr>
        <w:t>/</w:t>
      </w:r>
      <w:proofErr w:type="gramStart"/>
      <w:r w:rsidRPr="006A716D">
        <w:rPr>
          <w:rFonts w:ascii="Times New Roman" w:hAnsi="Times New Roman"/>
          <w:i/>
          <w:iCs/>
          <w:sz w:val="24"/>
          <w:szCs w:val="24"/>
        </w:rPr>
        <w:t>д</w:t>
      </w:r>
      <w:proofErr w:type="gramEnd"/>
      <w:r w:rsidRPr="006A716D">
        <w:rPr>
          <w:rFonts w:ascii="Times New Roman" w:hAnsi="Times New Roman"/>
          <w:i/>
          <w:iCs/>
          <w:sz w:val="24"/>
          <w:szCs w:val="24"/>
        </w:rPr>
        <w:t xml:space="preserve">ети повторяют слова и выполняют действия с шариком в соответствии с текстом/ </w:t>
      </w:r>
    </w:p>
    <w:p w:rsidR="00657E5B" w:rsidRPr="006A716D" w:rsidRDefault="00657E5B" w:rsidP="00657E5B">
      <w:pPr>
        <w:spacing w:before="100" w:beforeAutospacing="1" w:after="100" w:afterAutospacing="1"/>
        <w:ind w:left="450"/>
        <w:contextualSpacing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sz w:val="24"/>
          <w:szCs w:val="24"/>
        </w:rPr>
        <w:t>Я мячом круги катаю,</w:t>
      </w:r>
    </w:p>
    <w:p w:rsidR="00657E5B" w:rsidRPr="006A716D" w:rsidRDefault="00657E5B" w:rsidP="00657E5B">
      <w:pPr>
        <w:spacing w:before="100" w:beforeAutospacing="1" w:after="100" w:afterAutospacing="1"/>
        <w:ind w:left="450"/>
        <w:contextualSpacing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sz w:val="24"/>
          <w:szCs w:val="24"/>
        </w:rPr>
        <w:t>Взад - вперед его гоняю.</w:t>
      </w:r>
    </w:p>
    <w:p w:rsidR="00657E5B" w:rsidRPr="006A716D" w:rsidRDefault="00657E5B" w:rsidP="00657E5B">
      <w:pPr>
        <w:spacing w:before="100" w:beforeAutospacing="1" w:after="100" w:afterAutospacing="1"/>
        <w:ind w:left="450"/>
        <w:contextualSpacing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sz w:val="24"/>
          <w:szCs w:val="24"/>
        </w:rPr>
        <w:t>Им поглажу я ладошку.</w:t>
      </w:r>
    </w:p>
    <w:p w:rsidR="00657E5B" w:rsidRPr="006A716D" w:rsidRDefault="00657E5B" w:rsidP="00657E5B">
      <w:pPr>
        <w:spacing w:before="100" w:beforeAutospacing="1" w:after="100" w:afterAutospacing="1"/>
        <w:ind w:left="450"/>
        <w:contextualSpacing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sz w:val="24"/>
          <w:szCs w:val="24"/>
        </w:rPr>
        <w:t>Будто я сметаю крошку,</w:t>
      </w:r>
    </w:p>
    <w:p w:rsidR="00657E5B" w:rsidRPr="006A716D" w:rsidRDefault="00657E5B" w:rsidP="00657E5B">
      <w:pPr>
        <w:spacing w:before="100" w:beforeAutospacing="1" w:after="100" w:afterAutospacing="1"/>
        <w:ind w:left="450"/>
        <w:contextualSpacing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sz w:val="24"/>
          <w:szCs w:val="24"/>
        </w:rPr>
        <w:t>И сожму его немножко,</w:t>
      </w:r>
    </w:p>
    <w:p w:rsidR="00657E5B" w:rsidRPr="006A716D" w:rsidRDefault="00657E5B" w:rsidP="00657E5B">
      <w:pPr>
        <w:spacing w:before="100" w:beforeAutospacing="1" w:after="100" w:afterAutospacing="1"/>
        <w:ind w:left="450"/>
        <w:contextualSpacing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sz w:val="24"/>
          <w:szCs w:val="24"/>
        </w:rPr>
        <w:t>Как сжимает лапу кошка,</w:t>
      </w:r>
    </w:p>
    <w:p w:rsidR="00657E5B" w:rsidRPr="006A716D" w:rsidRDefault="00657E5B" w:rsidP="00657E5B">
      <w:pPr>
        <w:spacing w:before="100" w:beforeAutospacing="1" w:after="100" w:afterAutospacing="1"/>
        <w:ind w:left="450"/>
        <w:contextualSpacing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sz w:val="24"/>
          <w:szCs w:val="24"/>
        </w:rPr>
        <w:t>Каждым пальцем мяч прижму,</w:t>
      </w:r>
    </w:p>
    <w:p w:rsidR="00657E5B" w:rsidRPr="006A716D" w:rsidRDefault="00657E5B" w:rsidP="00657E5B">
      <w:pPr>
        <w:spacing w:before="100" w:beforeAutospacing="1" w:after="100" w:afterAutospacing="1"/>
        <w:ind w:left="450"/>
        <w:contextualSpacing/>
        <w:rPr>
          <w:rFonts w:ascii="Times New Roman" w:hAnsi="Times New Roman"/>
          <w:sz w:val="24"/>
          <w:szCs w:val="24"/>
        </w:rPr>
      </w:pPr>
      <w:r w:rsidRPr="006A716D">
        <w:rPr>
          <w:rFonts w:ascii="Times New Roman" w:hAnsi="Times New Roman"/>
          <w:sz w:val="24"/>
          <w:szCs w:val="24"/>
        </w:rPr>
        <w:t>И другой рукой начну.</w:t>
      </w:r>
    </w:p>
    <w:bookmarkEnd w:id="0"/>
    <w:p w:rsidR="00B06A70" w:rsidRPr="006A716D" w:rsidRDefault="00B06A70">
      <w:pPr>
        <w:rPr>
          <w:sz w:val="24"/>
          <w:szCs w:val="24"/>
        </w:rPr>
      </w:pPr>
    </w:p>
    <w:sectPr w:rsidR="00B06A70" w:rsidRPr="006A716D" w:rsidSect="00D649A1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D027B"/>
    <w:multiLevelType w:val="hybridMultilevel"/>
    <w:tmpl w:val="72FE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31B7"/>
    <w:rsid w:val="001516F3"/>
    <w:rsid w:val="001772D3"/>
    <w:rsid w:val="00657E5B"/>
    <w:rsid w:val="006A716D"/>
    <w:rsid w:val="00B06A70"/>
    <w:rsid w:val="00C85A48"/>
    <w:rsid w:val="00D649A1"/>
    <w:rsid w:val="00E5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7E5B"/>
    <w:rPr>
      <w:b/>
      <w:bCs/>
    </w:rPr>
  </w:style>
  <w:style w:type="character" w:styleId="a4">
    <w:name w:val="Emphasis"/>
    <w:basedOn w:val="a0"/>
    <w:uiPriority w:val="20"/>
    <w:qFormat/>
    <w:rsid w:val="00657E5B"/>
    <w:rPr>
      <w:i/>
      <w:iCs/>
    </w:rPr>
  </w:style>
  <w:style w:type="paragraph" w:styleId="a5">
    <w:name w:val="No Spacing"/>
    <w:uiPriority w:val="1"/>
    <w:qFormat/>
    <w:rsid w:val="00657E5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57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C85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85A48"/>
  </w:style>
  <w:style w:type="paragraph" w:customStyle="1" w:styleId="c7">
    <w:name w:val="c7"/>
    <w:basedOn w:val="a"/>
    <w:rsid w:val="00C85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C85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85A48"/>
  </w:style>
  <w:style w:type="paragraph" w:customStyle="1" w:styleId="c12">
    <w:name w:val="c12"/>
    <w:basedOn w:val="a"/>
    <w:rsid w:val="00C85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C85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1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7E5B"/>
    <w:rPr>
      <w:b/>
      <w:bCs/>
    </w:rPr>
  </w:style>
  <w:style w:type="character" w:styleId="a4">
    <w:name w:val="Emphasis"/>
    <w:basedOn w:val="a0"/>
    <w:uiPriority w:val="20"/>
    <w:qFormat/>
    <w:rsid w:val="00657E5B"/>
    <w:rPr>
      <w:i/>
      <w:iCs/>
    </w:rPr>
  </w:style>
  <w:style w:type="paragraph" w:styleId="a5">
    <w:name w:val="No Spacing"/>
    <w:uiPriority w:val="1"/>
    <w:qFormat/>
    <w:rsid w:val="00657E5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57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6</cp:revision>
  <cp:lastPrinted>2017-12-28T05:07:00Z</cp:lastPrinted>
  <dcterms:created xsi:type="dcterms:W3CDTF">2017-12-27T05:33:00Z</dcterms:created>
  <dcterms:modified xsi:type="dcterms:W3CDTF">2018-10-14T08:36:00Z</dcterms:modified>
</cp:coreProperties>
</file>